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66EE" w14:paraId="57B14DE9" w14:textId="77777777">
        <w:trPr>
          <w:trHeight w:val="1690"/>
        </w:trPr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E59A" w14:textId="77777777" w:rsidR="008766EE" w:rsidRDefault="00BE68F7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PASSPORT </w:t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C1C29" w14:textId="77777777" w:rsidR="008766EE" w:rsidRDefault="008766EE">
            <w:pPr>
              <w:pStyle w:val="TableStyle2"/>
              <w:rPr>
                <w:rFonts w:ascii="Courier New" w:hAnsi="Courier New"/>
                <w:color w:val="858585"/>
                <w:sz w:val="22"/>
                <w:szCs w:val="22"/>
              </w:rPr>
            </w:pPr>
          </w:p>
          <w:p w14:paraId="0E013B39" w14:textId="77777777" w:rsidR="008766EE" w:rsidRDefault="008766EE">
            <w:pPr>
              <w:pStyle w:val="TableStyle2"/>
              <w:rPr>
                <w:rFonts w:ascii="Courier New" w:hAnsi="Courier New"/>
                <w:color w:val="858585"/>
                <w:sz w:val="22"/>
                <w:szCs w:val="22"/>
              </w:rPr>
            </w:pPr>
          </w:p>
          <w:p w14:paraId="6049A384" w14:textId="77777777" w:rsidR="008766EE" w:rsidRDefault="008766EE">
            <w:pPr>
              <w:pStyle w:val="TableStyle2"/>
              <w:rPr>
                <w:rFonts w:ascii="Courier New" w:hAnsi="Courier New"/>
                <w:color w:val="858585"/>
                <w:sz w:val="22"/>
                <w:szCs w:val="22"/>
              </w:rPr>
            </w:pPr>
          </w:p>
          <w:p w14:paraId="0412E66F" w14:textId="77777777" w:rsidR="008766EE" w:rsidRDefault="00BE68F7">
            <w:pPr>
              <w:pStyle w:val="TableStyle2"/>
              <w:jc w:val="center"/>
              <w:rPr>
                <w:rFonts w:ascii="Courier New" w:eastAsia="Courier New" w:hAnsi="Courier New" w:cs="Courier New"/>
                <w:color w:val="858585"/>
                <w:sz w:val="22"/>
                <w:szCs w:val="22"/>
              </w:rPr>
            </w:pPr>
            <w:r>
              <w:rPr>
                <w:rFonts w:ascii="Courier New" w:hAnsi="Courier New"/>
                <w:color w:val="858585"/>
                <w:sz w:val="22"/>
                <w:szCs w:val="22"/>
              </w:rPr>
              <w:t>DESIGN WALL</w:t>
            </w:r>
          </w:p>
          <w:p w14:paraId="641EDDE1" w14:textId="77777777" w:rsidR="008766EE" w:rsidRDefault="008766EE">
            <w:pPr>
              <w:pStyle w:val="TableStyle2"/>
              <w:rPr>
                <w:rFonts w:ascii="Courier New" w:eastAsia="Courier New" w:hAnsi="Courier New" w:cs="Courier New"/>
                <w:color w:val="858585"/>
                <w:sz w:val="22"/>
                <w:szCs w:val="22"/>
              </w:rPr>
            </w:pPr>
          </w:p>
          <w:p w14:paraId="0F32EB5D" w14:textId="77777777" w:rsidR="008766EE" w:rsidRDefault="008766EE">
            <w:pPr>
              <w:pStyle w:val="TableStyle2"/>
            </w:pP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1478" w14:textId="77777777" w:rsidR="008766EE" w:rsidRDefault="00BE68F7">
            <w:pPr>
              <w:pStyle w:val="TableStyle2"/>
              <w:jc w:val="center"/>
            </w:pPr>
            <w:r>
              <w:rPr>
                <w:rFonts w:ascii="Courier New" w:hAnsi="Courier New"/>
                <w:color w:val="707070"/>
                <w:sz w:val="24"/>
                <w:szCs w:val="24"/>
              </w:rPr>
              <w:t>THE EMPTY BOBBIN</w:t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1696" w14:textId="77777777" w:rsidR="008766EE" w:rsidRDefault="00BE68F7">
            <w:pPr>
              <w:pStyle w:val="Default"/>
              <w:jc w:val="center"/>
            </w:pPr>
            <w:r>
              <w:rPr>
                <w:rFonts w:ascii="Courier New" w:hAnsi="Courier New"/>
                <w:color w:val="707070"/>
              </w:rPr>
              <w:t xml:space="preserve">KEYSTONE MODERN CREATIVE </w:t>
            </w:r>
          </w:p>
        </w:tc>
      </w:tr>
      <w:tr w:rsidR="008766EE" w14:paraId="4520DDF8" w14:textId="77777777">
        <w:trPr>
          <w:trHeight w:val="2284"/>
        </w:trPr>
        <w:tc>
          <w:tcPr>
            <w:tcW w:w="2337" w:type="dxa"/>
            <w:vMerge w:val="restart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C02E" w14:textId="77777777" w:rsidR="008766EE" w:rsidRDefault="00BE68F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88B6BE2" wp14:editId="27B69C56">
                  <wp:extent cx="1376236" cy="166204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36" cy="16620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78B10" w14:textId="77777777" w:rsidR="008766EE" w:rsidRDefault="008766EE">
            <w:pPr>
              <w:pStyle w:val="TableStyle2"/>
            </w:pPr>
          </w:p>
          <w:p w14:paraId="2A6EC34C" w14:textId="77777777" w:rsidR="008766EE" w:rsidRDefault="008766EE">
            <w:pPr>
              <w:pStyle w:val="TableStyle2"/>
            </w:pPr>
          </w:p>
          <w:p w14:paraId="76471652" w14:textId="77777777" w:rsidR="008766EE" w:rsidRDefault="008766EE">
            <w:pPr>
              <w:pStyle w:val="TableStyle2"/>
            </w:pPr>
          </w:p>
          <w:p w14:paraId="20302E38" w14:textId="77777777" w:rsidR="008766EE" w:rsidRDefault="00BE68F7">
            <w:pPr>
              <w:pStyle w:val="TableStyle2"/>
              <w:jc w:val="center"/>
              <w:rPr>
                <w:rFonts w:ascii="Courier New" w:eastAsia="Courier New" w:hAnsi="Courier New" w:cs="Courier New"/>
                <w:color w:val="707070"/>
                <w:sz w:val="24"/>
                <w:szCs w:val="24"/>
              </w:rPr>
            </w:pPr>
            <w:r>
              <w:rPr>
                <w:rFonts w:ascii="Courier New" w:hAnsi="Courier New"/>
                <w:color w:val="707070"/>
                <w:sz w:val="24"/>
                <w:szCs w:val="24"/>
              </w:rPr>
              <w:t>KTR SEWING CENTRE</w:t>
            </w:r>
          </w:p>
          <w:p w14:paraId="7369D981" w14:textId="77777777" w:rsidR="008766EE" w:rsidRDefault="008766EE">
            <w:pPr>
              <w:pStyle w:val="TableStyle2"/>
              <w:jc w:val="center"/>
              <w:rPr>
                <w:color w:val="707070"/>
                <w:sz w:val="24"/>
                <w:szCs w:val="24"/>
              </w:rPr>
            </w:pPr>
          </w:p>
          <w:p w14:paraId="3ECA2EC9" w14:textId="77777777" w:rsidR="008766EE" w:rsidRDefault="008766EE">
            <w:pPr>
              <w:pStyle w:val="TableStyle2"/>
            </w:pPr>
          </w:p>
          <w:p w14:paraId="6D71B7D9" w14:textId="77777777" w:rsidR="008766EE" w:rsidRDefault="008766EE">
            <w:pPr>
              <w:pStyle w:val="TableStyle2"/>
            </w:pP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F013" w14:textId="77777777" w:rsidR="008766EE" w:rsidRDefault="008766EE"/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4E6A4" w14:textId="77777777" w:rsidR="008766EE" w:rsidRDefault="00BE68F7">
            <w:pPr>
              <w:pStyle w:val="TableStyle2"/>
              <w:jc w:val="center"/>
            </w:pPr>
            <w:r>
              <w:rPr>
                <w:rFonts w:ascii="Courier New" w:hAnsi="Courier New"/>
                <w:color w:val="707070"/>
                <w:sz w:val="24"/>
                <w:szCs w:val="24"/>
              </w:rPr>
              <w:t>NEEDLE CRAFTS AND STUDIO</w:t>
            </w:r>
          </w:p>
        </w:tc>
      </w:tr>
      <w:tr w:rsidR="008766EE" w14:paraId="227FAFCA" w14:textId="77777777">
        <w:trPr>
          <w:trHeight w:val="2530"/>
        </w:trPr>
        <w:tc>
          <w:tcPr>
            <w:tcW w:w="2337" w:type="dxa"/>
            <w:vMerge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</w:tcPr>
          <w:p w14:paraId="18F05C5F" w14:textId="77777777" w:rsidR="008766EE" w:rsidRDefault="008766EE"/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63DB" w14:textId="77777777" w:rsidR="008766EE" w:rsidRDefault="008766EE">
            <w:pPr>
              <w:pStyle w:val="TableStyle2"/>
              <w:jc w:val="center"/>
            </w:pPr>
          </w:p>
          <w:p w14:paraId="21479D01" w14:textId="77777777" w:rsidR="008766EE" w:rsidRDefault="008766EE">
            <w:pPr>
              <w:pStyle w:val="TableStyle2"/>
              <w:jc w:val="center"/>
            </w:pPr>
          </w:p>
          <w:p w14:paraId="535EFE0A" w14:textId="77777777" w:rsidR="008766EE" w:rsidRDefault="008766EE">
            <w:pPr>
              <w:pStyle w:val="TableStyle2"/>
              <w:jc w:val="center"/>
            </w:pPr>
          </w:p>
          <w:p w14:paraId="7E4494D4" w14:textId="77777777" w:rsidR="008766EE" w:rsidRDefault="00BE68F7">
            <w:pPr>
              <w:pStyle w:val="TableStyle2"/>
              <w:jc w:val="center"/>
            </w:pPr>
            <w:r>
              <w:rPr>
                <w:rFonts w:ascii="Courier New" w:hAnsi="Courier New"/>
                <w:color w:val="707070"/>
                <w:sz w:val="24"/>
                <w:szCs w:val="24"/>
              </w:rPr>
              <w:t>SEW PERKS</w:t>
            </w:r>
          </w:p>
          <w:p w14:paraId="280E88FF" w14:textId="77777777" w:rsidR="008766EE" w:rsidRDefault="008766EE">
            <w:pPr>
              <w:pStyle w:val="TableStyle2"/>
              <w:jc w:val="center"/>
            </w:pPr>
          </w:p>
          <w:p w14:paraId="50AA5B67" w14:textId="77777777" w:rsidR="008766EE" w:rsidRDefault="008766EE">
            <w:pPr>
              <w:pStyle w:val="TableStyle2"/>
              <w:jc w:val="center"/>
            </w:pPr>
          </w:p>
          <w:p w14:paraId="3281642C" w14:textId="77777777" w:rsidR="008766EE" w:rsidRDefault="008766EE">
            <w:pPr>
              <w:pStyle w:val="TableStyle2"/>
              <w:jc w:val="center"/>
            </w:pPr>
          </w:p>
          <w:p w14:paraId="28ECB916" w14:textId="77777777" w:rsidR="008766EE" w:rsidRDefault="008766EE">
            <w:pPr>
              <w:pStyle w:val="TableStyle2"/>
              <w:jc w:val="center"/>
            </w:pPr>
          </w:p>
          <w:p w14:paraId="1C855750" w14:textId="77777777" w:rsidR="008766EE" w:rsidRDefault="008766EE">
            <w:pPr>
              <w:pStyle w:val="TableStyle2"/>
              <w:jc w:val="center"/>
            </w:pP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5521" w14:textId="77777777" w:rsidR="008766EE" w:rsidRDefault="00BE68F7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2021 </w:t>
            </w:r>
          </w:p>
          <w:p w14:paraId="5D95AE40" w14:textId="77777777" w:rsidR="008766EE" w:rsidRDefault="00BE68F7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Virtual </w:t>
            </w:r>
          </w:p>
          <w:p w14:paraId="524AB03B" w14:textId="77777777" w:rsidR="008766EE" w:rsidRDefault="00BE68F7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Shop </w:t>
            </w:r>
          </w:p>
          <w:p w14:paraId="16579F41" w14:textId="77777777" w:rsidR="008766EE" w:rsidRDefault="00BE68F7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Hop</w:t>
            </w:r>
          </w:p>
        </w:tc>
        <w:tc>
          <w:tcPr>
            <w:tcW w:w="233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52F98" w14:textId="77777777" w:rsidR="008766EE" w:rsidRDefault="00BE68F7">
            <w:pPr>
              <w:pStyle w:val="TableStyle2"/>
              <w:jc w:val="center"/>
            </w:pPr>
            <w:r>
              <w:rPr>
                <w:rFonts w:ascii="Courier New" w:hAnsi="Courier New"/>
                <w:color w:val="707070"/>
                <w:sz w:val="24"/>
                <w:szCs w:val="24"/>
              </w:rPr>
              <w:t>QUILTERS</w:t>
            </w:r>
            <w:r>
              <w:rPr>
                <w:rFonts w:ascii="Courier New" w:hAnsi="Courier New"/>
                <w:color w:val="707070"/>
                <w:sz w:val="24"/>
                <w:szCs w:val="24"/>
              </w:rPr>
              <w:t xml:space="preserve">’ </w:t>
            </w:r>
            <w:r>
              <w:rPr>
                <w:rFonts w:ascii="Courier New" w:hAnsi="Courier New"/>
                <w:color w:val="707070"/>
                <w:sz w:val="24"/>
                <w:szCs w:val="24"/>
              </w:rPr>
              <w:t>DEN</w:t>
            </w:r>
          </w:p>
        </w:tc>
      </w:tr>
    </w:tbl>
    <w:p w14:paraId="17879C7F" w14:textId="77777777" w:rsidR="008766EE" w:rsidRDefault="008766EE">
      <w:pPr>
        <w:pStyle w:val="Body"/>
      </w:pPr>
    </w:p>
    <w:sectPr w:rsidR="008766E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D1C6E" w14:textId="77777777" w:rsidR="00BE68F7" w:rsidRDefault="00BE68F7">
      <w:r>
        <w:separator/>
      </w:r>
    </w:p>
  </w:endnote>
  <w:endnote w:type="continuationSeparator" w:id="0">
    <w:p w14:paraId="79C5154B" w14:textId="77777777" w:rsidR="00BE68F7" w:rsidRDefault="00BE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15D7" w14:textId="77777777" w:rsidR="008766EE" w:rsidRDefault="008766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C2384" w14:textId="77777777" w:rsidR="00BE68F7" w:rsidRDefault="00BE68F7">
      <w:r>
        <w:separator/>
      </w:r>
    </w:p>
  </w:footnote>
  <w:footnote w:type="continuationSeparator" w:id="0">
    <w:p w14:paraId="3D3FAA71" w14:textId="77777777" w:rsidR="00BE68F7" w:rsidRDefault="00BE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A294" w14:textId="77777777" w:rsidR="008766EE" w:rsidRDefault="00876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EE"/>
    <w:rsid w:val="007D3462"/>
    <w:rsid w:val="008766EE"/>
    <w:rsid w:val="00B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CFC1"/>
  <w15:docId w15:val="{7EFAB5FC-6EEA-4D3D-BF2C-5A34065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Heilmann</cp:lastModifiedBy>
  <cp:revision>2</cp:revision>
  <dcterms:created xsi:type="dcterms:W3CDTF">2021-03-02T13:25:00Z</dcterms:created>
  <dcterms:modified xsi:type="dcterms:W3CDTF">2021-03-02T13:25:00Z</dcterms:modified>
</cp:coreProperties>
</file>